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76" w:lineRule="auto"/>
        <w:ind w:firstLine="426"/>
        <w:rPr>
          <w:rFonts w:hint="default" w:ascii="Times New Roman CYR" w:hAnsi="Times New Roman CYR" w:eastAsia="Times New Roman CYR"/>
          <w:b/>
          <w:color w:val="00000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b/>
          <w:color w:val="000000"/>
          <w:sz w:val="28"/>
          <w:szCs w:val="24"/>
          <w:lang w:val="ru-RU"/>
        </w:rPr>
        <w:t xml:space="preserve">МДК01.02 Подготовка педагога дополнительного образования в избранной области деятельности (физкультурно-оздоровительной).               29 группа                                                  </w:t>
      </w:r>
    </w:p>
    <w:p>
      <w:pPr>
        <w:spacing w:line="276" w:lineRule="auto"/>
        <w:ind w:firstLine="426"/>
        <w:jc w:val="center"/>
        <w:rPr>
          <w:rFonts w:hint="default" w:ascii="Times New Roman CYR" w:hAnsi="Times New Roman CYR" w:eastAsia="Times New Roman CYR"/>
          <w:b/>
          <w:color w:val="00000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b/>
          <w:color w:val="000000"/>
          <w:sz w:val="28"/>
          <w:szCs w:val="24"/>
          <w:lang w:val="ru-RU"/>
        </w:rPr>
        <w:t xml:space="preserve"> </w:t>
      </w:r>
    </w:p>
    <w:p>
      <w:pPr>
        <w:spacing w:line="276" w:lineRule="auto"/>
        <w:ind w:firstLine="426"/>
        <w:jc w:val="center"/>
        <w:rPr>
          <w:rFonts w:hint="default" w:ascii="Times New Roman CYR" w:hAnsi="Times New Roman CYR" w:eastAsia="Times New Roman CYR"/>
          <w:b/>
          <w:color w:val="000000"/>
          <w:sz w:val="28"/>
          <w:szCs w:val="24"/>
          <w:lang w:val="ru-RU"/>
        </w:rPr>
      </w:pPr>
    </w:p>
    <w:p>
      <w:pPr>
        <w:spacing w:line="276" w:lineRule="auto"/>
        <w:ind w:firstLine="426"/>
        <w:jc w:val="center"/>
        <w:rPr>
          <w:rFonts w:hint="default" w:ascii="Times New Roman CYR" w:hAnsi="Times New Roman CYR" w:eastAsia="Times New Roman CYR"/>
          <w:b/>
          <w:color w:val="00000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b/>
          <w:color w:val="000000"/>
          <w:sz w:val="28"/>
          <w:szCs w:val="24"/>
          <w:lang w:val="ru-RU"/>
        </w:rPr>
        <w:t xml:space="preserve">Практическая работа </w:t>
      </w:r>
      <w:r>
        <w:rPr>
          <w:rFonts w:hint="default" w:ascii="Segoe UI Symbol" w:hAnsi="Segoe UI Symbol" w:eastAsia="Segoe UI Symbol"/>
          <w:b/>
          <w:color w:val="000000"/>
          <w:sz w:val="28"/>
          <w:szCs w:val="24"/>
          <w:lang w:val="en-US"/>
        </w:rPr>
        <w:t>№</w:t>
      </w:r>
      <w:r>
        <w:rPr>
          <w:rFonts w:hint="default" w:ascii="Times New Roman CYR" w:hAnsi="Times New Roman CYR" w:eastAsia="Times New Roman CYR"/>
          <w:b/>
          <w:color w:val="000000"/>
          <w:sz w:val="28"/>
          <w:szCs w:val="24"/>
          <w:lang w:val="ru-RU"/>
        </w:rPr>
        <w:t>1 (2 часа)</w:t>
      </w:r>
    </w:p>
    <w:p>
      <w:pPr>
        <w:spacing w:line="276" w:lineRule="auto"/>
        <w:ind w:left="720" w:hanging="360"/>
        <w:jc w:val="left"/>
        <w:rPr>
          <w:rFonts w:hint="default" w:ascii="Times New Roman CYR" w:hAnsi="Times New Roman CYR" w:eastAsia="Times New Roman CYR"/>
          <w:color w:val="000000"/>
          <w:sz w:val="28"/>
          <w:szCs w:val="24"/>
          <w:lang w:val="ru-RU"/>
        </w:rPr>
      </w:pPr>
      <w:r>
        <w:rPr>
          <w:rFonts w:hint="default" w:ascii="Wingdings" w:hAnsi="Wingdings" w:eastAsia="Wingdings"/>
          <w:color w:val="000000"/>
          <w:sz w:val="24"/>
          <w:szCs w:val="24"/>
          <w:lang w:val="ru-RU"/>
        </w:rPr>
        <w:t></w:t>
      </w:r>
      <w:r>
        <w:rPr>
          <w:rFonts w:hint="default" w:ascii="Wingdings" w:hAnsi="Wingdings" w:eastAsia="Wingdings"/>
          <w:color w:val="00000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b/>
          <w:color w:val="000000"/>
          <w:sz w:val="28"/>
          <w:szCs w:val="24"/>
          <w:lang w:val="ru-RU"/>
        </w:rPr>
        <w:t xml:space="preserve">ОК 9. </w:t>
      </w:r>
      <w:r>
        <w:rPr>
          <w:rFonts w:hint="default" w:ascii="Times New Roman CYR" w:hAnsi="Times New Roman CYR" w:eastAsia="Times New Roman CYR"/>
          <w:color w:val="000000"/>
          <w:sz w:val="28"/>
          <w:szCs w:val="24"/>
          <w:lang w:val="ru-RU"/>
        </w:rPr>
        <w:t>Осуществлять профессиональную деятельность в условиях обновления ее целей, содержания, смены технологий .</w:t>
      </w:r>
    </w:p>
    <w:p>
      <w:pPr>
        <w:spacing w:line="276" w:lineRule="auto"/>
        <w:ind w:left="720" w:hanging="360"/>
        <w:jc w:val="left"/>
        <w:rPr>
          <w:rFonts w:hint="default" w:ascii="Times New Roman CYR" w:hAnsi="Times New Roman CYR" w:eastAsia="Times New Roman CYR"/>
          <w:color w:val="000000"/>
          <w:sz w:val="28"/>
          <w:szCs w:val="24"/>
          <w:lang w:val="ru-RU"/>
        </w:rPr>
      </w:pPr>
      <w:r>
        <w:rPr>
          <w:rFonts w:hint="default" w:ascii="Wingdings" w:hAnsi="Wingdings" w:eastAsia="Wingdings"/>
          <w:color w:val="000000"/>
          <w:sz w:val="24"/>
          <w:szCs w:val="24"/>
          <w:lang w:val="ru-RU"/>
        </w:rPr>
        <w:t></w:t>
      </w:r>
      <w:r>
        <w:rPr>
          <w:rFonts w:hint="default" w:ascii="Wingdings" w:hAnsi="Wingdings" w:eastAsia="Wingdings"/>
          <w:color w:val="00000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b/>
          <w:color w:val="000000"/>
          <w:sz w:val="28"/>
          <w:szCs w:val="24"/>
          <w:lang w:val="ru-RU"/>
        </w:rPr>
        <w:t xml:space="preserve">ОК 10. </w:t>
      </w:r>
      <w:r>
        <w:rPr>
          <w:rFonts w:hint="default" w:ascii="Times New Roman CYR" w:hAnsi="Times New Roman CYR" w:eastAsia="Times New Roman CYR"/>
          <w:color w:val="000000"/>
          <w:sz w:val="28"/>
          <w:szCs w:val="24"/>
          <w:lang w:val="ru-RU"/>
        </w:rPr>
        <w:t>Осуществлять профилактику травматизма, обеспечивать охрану жизни и здоровья детей.</w:t>
      </w:r>
    </w:p>
    <w:p>
      <w:pPr>
        <w:spacing w:line="276" w:lineRule="auto"/>
        <w:ind w:left="720" w:hanging="360"/>
        <w:jc w:val="left"/>
        <w:rPr>
          <w:rFonts w:hint="default" w:ascii="Times New Roman CYR" w:hAnsi="Times New Roman CYR" w:eastAsia="Times New Roman CYR"/>
          <w:color w:val="000000"/>
          <w:spacing w:val="-13"/>
          <w:sz w:val="28"/>
          <w:szCs w:val="24"/>
          <w:lang w:val="ru-RU"/>
        </w:rPr>
      </w:pPr>
      <w:r>
        <w:rPr>
          <w:rFonts w:hint="default" w:ascii="Wingdings" w:hAnsi="Wingdings" w:eastAsia="Wingdings"/>
          <w:color w:val="000000"/>
          <w:sz w:val="24"/>
          <w:szCs w:val="24"/>
          <w:lang w:val="ru-RU"/>
        </w:rPr>
        <w:t></w:t>
      </w:r>
      <w:r>
        <w:rPr>
          <w:rFonts w:hint="default" w:ascii="Wingdings" w:hAnsi="Wingdings" w:eastAsia="Wingdings"/>
          <w:color w:val="00000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b/>
          <w:color w:val="000000"/>
          <w:sz w:val="28"/>
          <w:szCs w:val="24"/>
          <w:lang w:val="ru-RU"/>
        </w:rPr>
        <w:t xml:space="preserve">ОК 11. </w:t>
      </w:r>
      <w:r>
        <w:rPr>
          <w:rFonts w:hint="default" w:ascii="Times New Roman CYR" w:hAnsi="Times New Roman CYR" w:eastAsia="Times New Roman CYR"/>
          <w:color w:val="000000"/>
          <w:sz w:val="28"/>
          <w:szCs w:val="24"/>
          <w:lang w:val="ru-RU"/>
        </w:rPr>
        <w:t>Строить профессиональную деятельность с соблюдением регулирующих ее правовых норм.</w:t>
      </w:r>
    </w:p>
    <w:p>
      <w:pPr>
        <w:spacing w:line="276" w:lineRule="auto"/>
        <w:ind w:left="720" w:hanging="360"/>
        <w:jc w:val="left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></w:t>
      </w: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 xml:space="preserve">ПК 3.3 </w:t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>
      <w:pPr>
        <w:spacing w:line="276" w:lineRule="auto"/>
        <w:ind w:left="720" w:hanging="360"/>
        <w:jc w:val="left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></w:t>
      </w: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 xml:space="preserve">ПК 3.4 </w:t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Оформлять педагогические разработки в виде отчетов, рефератов, выступлений.</w:t>
      </w:r>
    </w:p>
    <w:p>
      <w:pPr>
        <w:spacing w:line="276" w:lineRule="auto"/>
        <w:ind w:left="720" w:hanging="360"/>
        <w:jc w:val="left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></w:t>
      </w: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 xml:space="preserve">ПК 3.5 </w:t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Участвовать в исследовательской и проектной деятельности в области дополнительного образования детей.</w:t>
      </w:r>
    </w:p>
    <w:p>
      <w:pPr>
        <w:spacing w:line="276" w:lineRule="auto"/>
        <w:ind w:firstLine="426"/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 xml:space="preserve">Тема: </w:t>
      </w:r>
      <w:r>
        <w:rPr>
          <w:rFonts w:hint="default" w:eastAsia="Times New Roman"/>
          <w:b/>
          <w:color w:val="000000"/>
          <w:w w:val="0"/>
          <w:sz w:val="28"/>
          <w:szCs w:val="24"/>
          <w:lang w:val="en-US"/>
        </w:rPr>
        <w:t>«</w:t>
      </w: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>Предмет и история развития биомеханики</w:t>
      </w:r>
      <w:r>
        <w:rPr>
          <w:rFonts w:hint="default" w:eastAsia="Times New Roman"/>
          <w:b/>
          <w:color w:val="000000"/>
          <w:w w:val="0"/>
          <w:sz w:val="28"/>
          <w:szCs w:val="24"/>
          <w:lang w:val="en-US"/>
        </w:rPr>
        <w:t>»</w:t>
      </w:r>
    </w:p>
    <w:p>
      <w:pPr>
        <w:spacing w:line="276" w:lineRule="auto"/>
        <w:ind w:firstLine="426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b/>
          <w:color w:val="000000"/>
          <w:sz w:val="28"/>
          <w:szCs w:val="24"/>
          <w:lang w:val="ru-RU"/>
        </w:rPr>
        <w:t xml:space="preserve">Вид практической работы: </w:t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Подготовка реферата на тему (по выбору)</w:t>
      </w:r>
    </w:p>
    <w:p>
      <w:pPr>
        <w:spacing w:line="276" w:lineRule="auto"/>
        <w:ind w:left="720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Взаимосвязь биомеханики с анатомией, физиологией, биохимией, спортивной медициной и основами спортивной тренировки;</w:t>
      </w:r>
    </w:p>
    <w:p>
      <w:pPr>
        <w:spacing w:line="276" w:lineRule="auto"/>
        <w:ind w:left="720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Ученые, внесшие свой вклад в развитие биомеханики.</w:t>
      </w:r>
    </w:p>
    <w:p>
      <w:pPr>
        <w:spacing w:line="276" w:lineRule="auto"/>
        <w:ind w:firstLine="426"/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>Оборудование:</w:t>
      </w:r>
    </w:p>
    <w:p>
      <w:pPr>
        <w:spacing w:line="276" w:lineRule="auto"/>
        <w:ind w:firstLine="426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Б Дубровский, В.И. Биомеханика: учеб.для студентов.</w:t>
      </w:r>
    </w:p>
    <w:p>
      <w:pPr>
        <w:spacing w:line="276" w:lineRule="auto"/>
        <w:ind w:firstLine="426"/>
        <w:rPr>
          <w:rFonts w:hint="default" w:ascii="Times New Roman CYR" w:hAnsi="Times New Roman CYR" w:eastAsia="Times New Roman CYR"/>
          <w:color w:val="000000"/>
          <w:sz w:val="28"/>
          <w:szCs w:val="24"/>
          <w:u w:val="single"/>
          <w:lang w:val="ru-RU"/>
        </w:rPr>
      </w:pP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Российский журнал Биомеханики Режим доступа htt:// www. biomech. ru/</w:t>
      </w:r>
    </w:p>
    <w:p>
      <w:pPr>
        <w:spacing w:line="276" w:lineRule="auto"/>
        <w:ind w:firstLine="426"/>
        <w:jc w:val="center"/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>Порядок проведения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Выбор темы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Анализ литературы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Написание реферата по плану: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></w:t>
      </w: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Титульный лист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></w:t>
      </w: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Оглавление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></w:t>
      </w: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Введение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></w:t>
      </w: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Содержание по пунктам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></w:t>
      </w: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Заключение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></w:t>
      </w: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Список литературы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></w:t>
      </w: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Приложение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000000"/>
          <w:w w:val="0"/>
          <w:sz w:val="24"/>
          <w:szCs w:val="24"/>
          <w:lang w:val="ru-RU"/>
        </w:rPr>
        <w:t>4.</w:t>
      </w:r>
      <w:r>
        <w:rPr>
          <w:rFonts w:hint="default" w:ascii="Times New Roman CYR" w:hAnsi="Times New Roman CYR" w:eastAsia="Times New Roman CYR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Защита реферата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000000"/>
          <w:w w:val="0"/>
          <w:sz w:val="24"/>
          <w:szCs w:val="24"/>
          <w:lang w:val="ru-RU"/>
        </w:rPr>
        <w:t>5.</w:t>
      </w:r>
      <w:r>
        <w:rPr>
          <w:rFonts w:hint="default" w:ascii="Times New Roman CYR" w:hAnsi="Times New Roman CYR" w:eastAsia="Times New Roman CYR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Контроль преподавателя</w:t>
      </w:r>
    </w:p>
    <w:p>
      <w:pPr>
        <w:spacing w:line="276" w:lineRule="auto"/>
        <w:ind w:left="1146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</w:p>
    <w:p>
      <w:pPr>
        <w:spacing w:line="276" w:lineRule="auto"/>
        <w:ind w:left="1146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</w:p>
    <w:p>
      <w:pPr>
        <w:spacing w:line="276" w:lineRule="auto"/>
        <w:ind w:firstLine="426"/>
        <w:jc w:val="center"/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 xml:space="preserve">Практическая работа </w:t>
      </w:r>
      <w:r>
        <w:rPr>
          <w:rFonts w:hint="default" w:ascii="Segoe UI Symbol" w:hAnsi="Segoe UI Symbol" w:eastAsia="Segoe UI Symbol"/>
          <w:b/>
          <w:color w:val="000000"/>
          <w:w w:val="0"/>
          <w:sz w:val="28"/>
          <w:szCs w:val="24"/>
          <w:lang w:val="en-US"/>
        </w:rPr>
        <w:t>№</w:t>
      </w: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>2 (2 часа)</w:t>
      </w:r>
    </w:p>
    <w:p>
      <w:pPr>
        <w:spacing w:line="276" w:lineRule="auto"/>
        <w:ind w:left="720" w:hanging="360"/>
        <w:jc w:val="left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></w:t>
      </w: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 xml:space="preserve">ПК 1.1 </w:t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Определять цели и задачи, планировать занятия.</w:t>
      </w:r>
    </w:p>
    <w:p>
      <w:pPr>
        <w:spacing w:line="276" w:lineRule="auto"/>
        <w:ind w:left="720" w:hanging="360"/>
        <w:jc w:val="left"/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</w:pP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></w:t>
      </w: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 xml:space="preserve">ПК 1.2 </w:t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Организовывать и проводить занятия.</w:t>
      </w: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 xml:space="preserve"> </w:t>
      </w:r>
    </w:p>
    <w:p>
      <w:pPr>
        <w:spacing w:line="276" w:lineRule="auto"/>
        <w:ind w:left="720" w:hanging="360"/>
        <w:jc w:val="left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></w:t>
      </w: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 xml:space="preserve">ПК 1.3 </w:t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Демонстрировать владение деятельностью, соответствующей избранной области дополнительного образования.</w:t>
      </w:r>
    </w:p>
    <w:p>
      <w:pPr>
        <w:spacing w:line="276" w:lineRule="auto"/>
        <w:ind w:left="720" w:hanging="360"/>
        <w:jc w:val="left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></w:t>
      </w: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 xml:space="preserve">ОК 1 </w:t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Понимать сущность и социальную значимость своей будущей профессии, проявлять к ней устойчивый интерес</w:t>
      </w:r>
    </w:p>
    <w:p>
      <w:pPr>
        <w:spacing w:line="276" w:lineRule="auto"/>
        <w:ind w:left="720" w:hanging="360"/>
        <w:jc w:val="left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></w:t>
      </w: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 xml:space="preserve">ОК 2. </w:t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spacing w:line="276" w:lineRule="auto"/>
        <w:ind w:left="720" w:hanging="360"/>
        <w:jc w:val="left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></w:t>
      </w:r>
      <w:r>
        <w:rPr>
          <w:rFonts w:hint="default" w:ascii="Wingdings" w:hAnsi="Wingdings" w:eastAsia="Wingdings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 xml:space="preserve">ОК 3 </w:t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Принимать решения в стандартных и нестандартных ситуациях и нести за них ответственность.</w:t>
      </w:r>
    </w:p>
    <w:p>
      <w:pPr>
        <w:spacing w:line="276" w:lineRule="auto"/>
        <w:ind w:firstLine="426"/>
        <w:jc w:val="center"/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 xml:space="preserve">Тема: </w:t>
      </w:r>
      <w:r>
        <w:rPr>
          <w:rFonts w:hint="default" w:eastAsia="Times New Roman"/>
          <w:b/>
          <w:color w:val="000000"/>
          <w:w w:val="0"/>
          <w:sz w:val="28"/>
          <w:szCs w:val="24"/>
          <w:lang w:val="en-US"/>
        </w:rPr>
        <w:t>«</w:t>
      </w: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>Системы, обеспечивающие движения человека</w:t>
      </w:r>
      <w:r>
        <w:rPr>
          <w:rFonts w:hint="default" w:eastAsia="Times New Roman"/>
          <w:b/>
          <w:color w:val="000000"/>
          <w:w w:val="0"/>
          <w:sz w:val="28"/>
          <w:szCs w:val="24"/>
          <w:lang w:val="en-US"/>
        </w:rPr>
        <w:t>».</w:t>
      </w:r>
    </w:p>
    <w:p>
      <w:pPr>
        <w:spacing w:line="276" w:lineRule="auto"/>
        <w:ind w:firstLine="426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b/>
          <w:color w:val="000000"/>
          <w:sz w:val="28"/>
          <w:szCs w:val="24"/>
          <w:lang w:val="ru-RU"/>
        </w:rPr>
        <w:t xml:space="preserve">Вид практической работы: </w:t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 xml:space="preserve">Подготовка конспекта по теме: </w:t>
      </w:r>
      <w:r>
        <w:rPr>
          <w:rFonts w:hint="default" w:eastAsia="Times New Roman"/>
          <w:color w:val="000000"/>
          <w:w w:val="0"/>
          <w:sz w:val="28"/>
          <w:szCs w:val="24"/>
          <w:lang w:val="en-US"/>
        </w:rPr>
        <w:t>«</w:t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Основное отличие биомеханической системы человека от других механических систем</w:t>
      </w:r>
      <w:r>
        <w:rPr>
          <w:rFonts w:hint="default" w:eastAsia="Times New Roman"/>
          <w:color w:val="000000"/>
          <w:w w:val="0"/>
          <w:sz w:val="28"/>
          <w:szCs w:val="24"/>
          <w:lang w:val="en-US"/>
        </w:rPr>
        <w:t>».</w:t>
      </w:r>
    </w:p>
    <w:p>
      <w:pPr>
        <w:spacing w:line="276" w:lineRule="auto"/>
        <w:ind w:firstLine="426"/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>Оборудование:</w:t>
      </w:r>
    </w:p>
    <w:p>
      <w:pPr>
        <w:spacing w:line="276" w:lineRule="auto"/>
        <w:ind w:left="720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Ксендзов В.О. Биомеханика: Учебно-методическое пособие / Рубцовский индустриальный институт. - Рубцовск, 2017.</w:t>
      </w:r>
    </w:p>
    <w:p>
      <w:pPr>
        <w:spacing w:line="276" w:lineRule="auto"/>
        <w:ind w:left="720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Кизилова Н.Н. Конспект лекций по курсу "Биомеханика". - Харьков: Изд-во ХТУРЭ. -2020. - 108с.</w:t>
      </w:r>
    </w:p>
    <w:p>
      <w:pPr>
        <w:spacing w:line="276" w:lineRule="auto"/>
        <w:ind w:firstLine="426"/>
        <w:jc w:val="left"/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b/>
          <w:color w:val="000000"/>
          <w:w w:val="0"/>
          <w:sz w:val="28"/>
          <w:szCs w:val="24"/>
          <w:lang w:val="ru-RU"/>
        </w:rPr>
        <w:t>Порядок проведения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Анализ литературы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Написание реферата по плану: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></w:t>
      </w: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Титульный лист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></w:t>
      </w: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Оглавление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></w:t>
      </w: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Введение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></w:t>
      </w: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Содержание по пунктам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></w:t>
      </w: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Заключение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></w:t>
      </w: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Список литературы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></w:t>
      </w:r>
      <w:r>
        <w:rPr>
          <w:rFonts w:hint="default" w:ascii="Symbol" w:hAnsi="Symbol" w:eastAsia="Symbol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Приложение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000000"/>
          <w:w w:val="0"/>
          <w:sz w:val="24"/>
          <w:szCs w:val="24"/>
          <w:lang w:val="ru-RU"/>
        </w:rPr>
        <w:t>3.</w:t>
      </w:r>
      <w:r>
        <w:rPr>
          <w:rFonts w:hint="default" w:ascii="Times New Roman CYR" w:hAnsi="Times New Roman CYR" w:eastAsia="Times New Roman CYR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Подготовка электронной презентации.</w:t>
      </w:r>
    </w:p>
    <w:p>
      <w:pPr>
        <w:spacing w:line="276" w:lineRule="auto"/>
        <w:ind w:left="1146" w:hanging="360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  <w:r>
        <w:rPr>
          <w:rFonts w:hint="default" w:ascii="Times New Roman CYR" w:hAnsi="Times New Roman CYR" w:eastAsia="Times New Roman CYR"/>
          <w:color w:val="000000"/>
          <w:w w:val="0"/>
          <w:sz w:val="24"/>
          <w:szCs w:val="24"/>
          <w:lang w:val="ru-RU"/>
        </w:rPr>
        <w:t>4.</w:t>
      </w:r>
      <w:r>
        <w:rPr>
          <w:rFonts w:hint="default" w:ascii="Times New Roman CYR" w:hAnsi="Times New Roman CYR" w:eastAsia="Times New Roman CYR"/>
          <w:color w:val="000000"/>
          <w:w w:val="0"/>
          <w:sz w:val="24"/>
          <w:szCs w:val="24"/>
          <w:lang w:val="ru-RU"/>
        </w:rPr>
        <w:tab/>
      </w:r>
      <w:r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  <w:t>Контроль преподавателя</w:t>
      </w:r>
    </w:p>
    <w:p>
      <w:pPr>
        <w:spacing w:line="276" w:lineRule="auto"/>
        <w:ind w:left="1146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</w:p>
    <w:p>
      <w:pPr>
        <w:spacing w:line="276" w:lineRule="auto"/>
        <w:ind w:left="1146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</w:p>
    <w:p>
      <w:pPr>
        <w:pStyle w:val="4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Практическая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№3 (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>
      <w:pPr>
        <w:pStyle w:val="4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«Кинематика и кинематические характеристики движений человека».</w:t>
      </w:r>
    </w:p>
    <w:p>
      <w:pPr>
        <w:pStyle w:val="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ПК 1.4 </w:t>
      </w:r>
      <w:r>
        <w:rPr>
          <w:rFonts w:ascii="Times New Roman" w:hAnsi="Times New Roman" w:cs="Times New Roman"/>
          <w:sz w:val="28"/>
          <w:szCs w:val="28"/>
        </w:rPr>
        <w:t>Оценивать процесс и результаты деятельности занимающихся на занятии и освоения дополнительной образовательной программы.</w:t>
      </w:r>
    </w:p>
    <w:p>
      <w:pPr>
        <w:pStyle w:val="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 1.6</w:t>
      </w:r>
      <w:r>
        <w:rPr>
          <w:rFonts w:ascii="Times New Roman" w:hAnsi="Times New Roman" w:cs="Times New Roman"/>
          <w:sz w:val="28"/>
          <w:szCs w:val="28"/>
        </w:rPr>
        <w:t xml:space="preserve"> Оформлять документацию, обеспечивающую образовательный процесс.</w:t>
      </w:r>
    </w:p>
    <w:p>
      <w:pPr>
        <w:pStyle w:val="4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ПК  3.1 </w:t>
      </w:r>
      <w:r>
        <w:rPr>
          <w:rFonts w:ascii="Times New Roman" w:hAnsi="Times New Roman" w:cs="Times New Roman"/>
          <w:sz w:val="28"/>
          <w:szCs w:val="28"/>
        </w:rPr>
        <w:t>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</w:t>
      </w:r>
    </w:p>
    <w:p>
      <w:pPr>
        <w:pStyle w:val="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3 </w:t>
      </w:r>
      <w:r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>
      <w:pPr>
        <w:pStyle w:val="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4 </w:t>
      </w:r>
      <w:r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4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7 </w:t>
      </w:r>
      <w:r>
        <w:rPr>
          <w:rFonts w:ascii="Times New Roman" w:hAnsi="Times New Roman" w:cs="Times New Roman"/>
          <w:sz w:val="28"/>
          <w:szCs w:val="28"/>
        </w:rPr>
        <w:t>Ставить цели, мотивировать деятельность воспитанников, организовывать и контролировать их работу с принятием  на себя</w:t>
      </w:r>
    </w:p>
    <w:p>
      <w:pPr>
        <w:pStyle w:val="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5"/>
          <w:rFonts w:eastAsia="Courier New"/>
          <w:b/>
          <w:sz w:val="28"/>
          <w:szCs w:val="28"/>
        </w:rPr>
        <w:t>Подготовка докладов по темам:</w:t>
      </w:r>
    </w:p>
    <w:p>
      <w:pPr>
        <w:pStyle w:val="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кинематических характеристик линейного и вращательного движений.</w:t>
      </w:r>
    </w:p>
    <w:p>
      <w:pPr>
        <w:pStyle w:val="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ритмические и темповые особенности при выполнении</w:t>
      </w:r>
    </w:p>
    <w:p>
      <w:pPr>
        <w:pStyle w:val="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упражнений в своём виде спорта.</w:t>
      </w:r>
    </w:p>
    <w:p>
      <w:pPr>
        <w:pStyle w:val="4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>
      <w:pPr>
        <w:pStyle w:val="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В.И., Федорова В.Н. Биомеханика: Учеб.пособие для сред, и высших учеб. заведений. М.: Изд-во ВЛАДОС-ПРЕСС,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</w:p>
    <w:p>
      <w:pPr>
        <w:pStyle w:val="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Г .И. Биомеханика: Учеб. для студ. высших учеб. заведений. М.: Издательский центр «Академия»,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</w:p>
    <w:p>
      <w:pPr>
        <w:pStyle w:val="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журнал Биомеханики Режим доступа </w:t>
      </w:r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r>
        <w:rPr>
          <w:rFonts w:ascii="Times New Roman" w:hAnsi="Times New Roman" w:cs="Times New Roman"/>
          <w:sz w:val="28"/>
          <w:szCs w:val="28"/>
        </w:rPr>
        <w:t xml:space="preserve">://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biomech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</w:t>
      </w:r>
    </w:p>
    <w:p>
      <w:pPr>
        <w:pStyle w:val="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Левтов В.А., Регирер С.А., Шадрина Н.Х. Реология крови. – </w:t>
      </w:r>
    </w:p>
    <w:p>
      <w:pPr>
        <w:pStyle w:val="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М.: Медицина.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- 272с.</w:t>
      </w:r>
    </w:p>
    <w:p>
      <w:pPr>
        <w:pStyle w:val="4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>
      <w:pPr>
        <w:pStyle w:val="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литературы по теме доклада</w:t>
      </w:r>
    </w:p>
    <w:p>
      <w:pPr>
        <w:pStyle w:val="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доклада по плану:</w:t>
      </w:r>
    </w:p>
    <w:p>
      <w:pPr>
        <w:pStyle w:val="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</w:p>
    <w:p>
      <w:pPr>
        <w:pStyle w:val="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>
      <w:pPr>
        <w:pStyle w:val="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>
      <w:pPr>
        <w:pStyle w:val="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>
      <w:pPr>
        <w:pStyle w:val="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презентации к докладу</w:t>
      </w:r>
    </w:p>
    <w:p>
      <w:pPr>
        <w:pStyle w:val="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по теме</w:t>
      </w:r>
    </w:p>
    <w:p>
      <w:pPr>
        <w:pStyle w:val="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преподавателя</w:t>
      </w:r>
    </w:p>
    <w:p>
      <w:pPr>
        <w:spacing w:line="276" w:lineRule="auto"/>
        <w:ind w:left="1146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</w:p>
    <w:p>
      <w:pPr>
        <w:spacing w:line="276" w:lineRule="auto"/>
        <w:ind w:left="1146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</w:p>
    <w:p>
      <w:pPr>
        <w:spacing w:line="276" w:lineRule="auto"/>
        <w:ind w:left="1146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</w:p>
    <w:p>
      <w:pPr>
        <w:spacing w:line="276" w:lineRule="auto"/>
        <w:ind w:left="1146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</w:p>
    <w:p>
      <w:pPr>
        <w:spacing w:line="276" w:lineRule="auto"/>
        <w:ind w:left="1146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</w:p>
    <w:p>
      <w:pPr>
        <w:spacing w:line="276" w:lineRule="auto"/>
        <w:ind w:left="1146"/>
        <w:rPr>
          <w:rFonts w:hint="default" w:ascii="Times New Roman CYR" w:hAnsi="Times New Roman CYR" w:eastAsia="Times New Roman CYR"/>
          <w:color w:val="000000"/>
          <w:w w:val="0"/>
          <w:sz w:val="28"/>
          <w:szCs w:val="24"/>
          <w:lang w:val="ru-RU"/>
        </w:rPr>
      </w:pPr>
    </w:p>
    <w:p>
      <w:pPr>
        <w:jc w:val="left"/>
        <w:rPr>
          <w:rFonts w:hint="default" w:ascii="Courier New" w:hAnsi="Courier New" w:eastAsia="Times New Roman CYR"/>
          <w:color w:val="auto"/>
          <w:w w:val="0"/>
          <w:sz w:val="22"/>
          <w:szCs w:val="24"/>
          <w:lang w:val="en-US"/>
        </w:rPr>
      </w:pPr>
      <w:r>
        <w:rPr>
          <w:rFonts w:hint="default" w:ascii="Courier New" w:hAnsi="Courier New" w:eastAsia="Times New Roman CYR"/>
          <w:color w:val="auto"/>
          <w:w w:val="0"/>
          <w:sz w:val="22"/>
          <w:szCs w:val="24"/>
          <w:lang w:val="en-US"/>
        </w:rPr>
        <w:t xml:space="preserve"> </w:t>
      </w:r>
    </w:p>
    <w:p>
      <w:pPr>
        <w:jc w:val="left"/>
        <w:rPr>
          <w:rFonts w:hint="default" w:ascii="Courier New" w:hAnsi="Courier New" w:eastAsia="Times New Roman CYR"/>
          <w:color w:val="auto"/>
          <w:w w:val="0"/>
          <w:sz w:val="22"/>
          <w:szCs w:val="24"/>
          <w:lang w:val="en-US"/>
        </w:rPr>
      </w:pPr>
    </w:p>
    <w:p>
      <w:pPr>
        <w:jc w:val="left"/>
        <w:rPr>
          <w:rFonts w:hint="default" w:ascii="Courier New" w:hAnsi="Courier New" w:eastAsia="Times New Roman CYR"/>
          <w:color w:val="auto"/>
          <w:w w:val="0"/>
          <w:sz w:val="22"/>
          <w:szCs w:val="24"/>
          <w:lang w:val="en-US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Segoe UI Symbol">
    <w:panose1 w:val="020B0502040204020203"/>
    <w:charset w:val="01"/>
    <w:family w:val="auto"/>
    <w:pitch w:val="default"/>
    <w:sig w:usb0="800001E3" w:usb1="1200FFEF" w:usb2="0064C000" w:usb3="04000000" w:csb0="00000001" w:csb1="4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F12B8F"/>
    <w:multiLevelType w:val="multilevel"/>
    <w:tmpl w:val="08F12B8F"/>
    <w:lvl w:ilvl="0" w:tentative="0">
      <w:start w:val="1"/>
      <w:numFmt w:val="bullet"/>
      <w:lvlText w:val="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">
    <w:nsid w:val="0D2F6753"/>
    <w:multiLevelType w:val="multilevel"/>
    <w:tmpl w:val="0D2F675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B64C3"/>
    <w:multiLevelType w:val="multilevel"/>
    <w:tmpl w:val="4C2B64C3"/>
    <w:lvl w:ilvl="0" w:tentative="0">
      <w:start w:val="1"/>
      <w:numFmt w:val="bullet"/>
      <w:lvlText w:val="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4E6D7241"/>
    <w:multiLevelType w:val="multilevel"/>
    <w:tmpl w:val="4E6D724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F3B512B"/>
    <w:multiLevelType w:val="multilevel"/>
    <w:tmpl w:val="4F3B512B"/>
    <w:lvl w:ilvl="0" w:tentative="0">
      <w:start w:val="1"/>
      <w:numFmt w:val="decimal"/>
      <w:lvlText w:val="%1."/>
      <w:lvlJc w:val="left"/>
      <w:pPr>
        <w:ind w:left="1146" w:hanging="360"/>
      </w:p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7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F64E85"/>
    <w:rsid w:val="440E21A0"/>
    <w:rsid w:val="449F6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1" w:semiHidden="0" w:name="No Spacing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SimSun" w:cs="Times New Roman"/>
      <w:kern w:val="2"/>
      <w:sz w:val="21"/>
      <w:szCs w:val="24"/>
    </w:rPr>
  </w:style>
  <w:style w:type="character" w:default="1" w:styleId="2">
    <w:name w:val="Default Paragraph Font"/>
    <w:unhideWhenUsed/>
    <w:uiPriority w:val="99"/>
    <w:rPr>
      <w:rFonts w:hint="default"/>
      <w:sz w:val="24"/>
      <w:szCs w:val="24"/>
    </w:rPr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customStyle="1" w:styleId="5">
    <w:name w:val="Основной текст (8) + Не полужирный"/>
    <w:basedOn w:val="6"/>
    <w:qFormat/>
    <w:uiPriority w:val="0"/>
    <w:rPr>
      <w:b w:val="0"/>
      <w:bCs w:val="0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">
    <w:name w:val="Основной текст (8)_"/>
    <w:basedOn w:val="2"/>
    <w:link w:val="7"/>
    <w:qFormat/>
    <w:uiPriority w:val="0"/>
    <w:rPr>
      <w:rFonts w:ascii="Times New Roman" w:hAnsi="Times New Roman" w:eastAsia="Times New Roman" w:cs="Times New Roman"/>
      <w:b/>
      <w:bCs/>
      <w:u w:val="none"/>
    </w:rPr>
  </w:style>
  <w:style w:type="paragraph" w:customStyle="1" w:styleId="7">
    <w:name w:val="Основной текст (8)"/>
    <w:basedOn w:val="1"/>
    <w:link w:val="6"/>
    <w:qFormat/>
    <w:uiPriority w:val="0"/>
    <w:pPr>
      <w:widowControl w:val="0"/>
      <w:shd w:val="clear" w:color="auto" w:fill="FFFFFF"/>
      <w:spacing w:after="1020" w:line="0" w:lineRule="atLeast"/>
      <w:jc w:val="center"/>
    </w:pPr>
    <w:rPr>
      <w:rFonts w:ascii="Times New Roman" w:hAnsi="Times New Roman" w:eastAsia="Times New Roman" w:cs="Times New Roman"/>
      <w:b/>
      <w:bCs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2022-02-17T17:37:00Z</dcterms:created>
  <dc:creator>Denis</dc:creator>
  <cp:lastModifiedBy>Denis</cp:lastModifiedBy>
  <dcterms:modified xsi:type="dcterms:W3CDTF">2022-02-17T18:00:29Z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C048F4980936484E97E2A9F24E1B8A41</vt:lpwstr>
  </property>
</Properties>
</file>